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CD4C2" w14:textId="77777777" w:rsidR="009832E2" w:rsidRPr="000D6ED8" w:rsidRDefault="009832E2" w:rsidP="009832E2">
      <w:pPr>
        <w:rPr>
          <w:rFonts w:asciiTheme="majorHAnsi" w:hAnsiTheme="majorHAnsi"/>
          <w:b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3027"/>
        <w:gridCol w:w="2070"/>
        <w:gridCol w:w="2790"/>
      </w:tblGrid>
      <w:tr w:rsidR="009832E2" w:rsidRPr="000D6ED8" w14:paraId="00ACC3C9" w14:textId="77777777" w:rsidTr="0021345A">
        <w:trPr>
          <w:trHeight w:val="576"/>
          <w:tblHeader/>
          <w:jc w:val="center"/>
        </w:trPr>
        <w:tc>
          <w:tcPr>
            <w:tcW w:w="4140" w:type="dxa"/>
            <w:gridSpan w:val="2"/>
            <w:shd w:val="clear" w:color="auto" w:fill="auto"/>
            <w:vAlign w:val="center"/>
          </w:tcPr>
          <w:p w14:paraId="2A1AF5B6" w14:textId="412C1436" w:rsidR="002469CE" w:rsidRPr="000D6ED8" w:rsidRDefault="000D6ED8" w:rsidP="00971CF0">
            <w:pPr>
              <w:keepLines/>
              <w:rPr>
                <w:rFonts w:asciiTheme="majorHAnsi" w:hAnsiTheme="majorHAnsi" w:cs="Arial"/>
                <w:b/>
              </w:rPr>
            </w:pPr>
            <w:r w:rsidRPr="000D6ED8">
              <w:rPr>
                <w:rFonts w:asciiTheme="majorHAnsi" w:hAnsiTheme="majorHAnsi" w:cs="Arial"/>
                <w:b/>
              </w:rPr>
              <w:t>ASPIRE</w:t>
            </w:r>
            <w:r w:rsidR="009832E2" w:rsidRPr="000D6ED8">
              <w:rPr>
                <w:rFonts w:asciiTheme="majorHAnsi" w:hAnsiTheme="majorHAnsi" w:cs="Arial"/>
                <w:b/>
              </w:rPr>
              <w:t xml:space="preserve"> PTID: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7511BC9" w14:textId="77777777" w:rsidR="009832E2" w:rsidRPr="000D6ED8" w:rsidRDefault="009832E2" w:rsidP="00971CF0">
            <w:pPr>
              <w:keepLines/>
              <w:rPr>
                <w:rFonts w:asciiTheme="majorHAnsi" w:hAnsiTheme="majorHAnsi" w:cs="Arial"/>
                <w:b/>
              </w:rPr>
            </w:pPr>
            <w:r w:rsidRPr="000D6ED8">
              <w:rPr>
                <w:rFonts w:asciiTheme="majorHAnsi" w:hAnsiTheme="majorHAnsi" w:cs="Arial"/>
                <w:b/>
              </w:rPr>
              <w:t>FGD No.: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DA3D19A" w14:textId="7A17D82A" w:rsidR="001C052D" w:rsidRPr="000D6ED8" w:rsidRDefault="000D6ED8" w:rsidP="00971CF0">
            <w:pPr>
              <w:keepLines/>
              <w:rPr>
                <w:rFonts w:asciiTheme="majorHAnsi" w:hAnsiTheme="majorHAnsi" w:cs="Arial"/>
                <w:b/>
              </w:rPr>
            </w:pPr>
            <w:r w:rsidRPr="000D6ED8">
              <w:rPr>
                <w:rFonts w:asciiTheme="majorHAnsi" w:hAnsiTheme="majorHAnsi" w:cs="Arial"/>
                <w:b/>
              </w:rPr>
              <w:t>FGD</w:t>
            </w:r>
            <w:r w:rsidR="009832E2" w:rsidRPr="000D6ED8">
              <w:rPr>
                <w:rFonts w:asciiTheme="majorHAnsi" w:hAnsiTheme="majorHAnsi" w:cs="Arial"/>
                <w:b/>
              </w:rPr>
              <w:t xml:space="preserve"> Date:</w:t>
            </w:r>
          </w:p>
        </w:tc>
      </w:tr>
      <w:tr w:rsidR="000D6ED8" w:rsidRPr="000D6ED8" w14:paraId="2FA166D1" w14:textId="77777777" w:rsidTr="000D6ED8">
        <w:trPr>
          <w:cantSplit/>
          <w:tblHeader/>
          <w:jc w:val="center"/>
        </w:trPr>
        <w:tc>
          <w:tcPr>
            <w:tcW w:w="9000" w:type="dxa"/>
            <w:gridSpan w:val="4"/>
            <w:shd w:val="clear" w:color="auto" w:fill="D6E3BC" w:themeFill="accent3" w:themeFillTint="66"/>
            <w:vAlign w:val="bottom"/>
          </w:tcPr>
          <w:p w14:paraId="6598BD41" w14:textId="77777777" w:rsidR="000D6ED8" w:rsidRPr="000D6ED8" w:rsidRDefault="000D6ED8" w:rsidP="00971CF0">
            <w:pPr>
              <w:keepLines/>
              <w:jc w:val="center"/>
              <w:rPr>
                <w:rFonts w:asciiTheme="majorHAnsi" w:hAnsiTheme="majorHAnsi" w:cs="Arial"/>
                <w:b/>
                <w:color w:val="9BBB59" w:themeColor="accent3"/>
              </w:rPr>
            </w:pPr>
          </w:p>
        </w:tc>
      </w:tr>
      <w:tr w:rsidR="009832E2" w:rsidRPr="000D6ED8" w14:paraId="66EA85AE" w14:textId="77777777" w:rsidTr="00971CF0">
        <w:trPr>
          <w:cantSplit/>
          <w:tblHeader/>
          <w:jc w:val="center"/>
        </w:trPr>
        <w:tc>
          <w:tcPr>
            <w:tcW w:w="1113" w:type="dxa"/>
            <w:shd w:val="clear" w:color="auto" w:fill="auto"/>
            <w:vAlign w:val="bottom"/>
          </w:tcPr>
          <w:p w14:paraId="5DF23199" w14:textId="77777777" w:rsidR="009832E2" w:rsidRPr="000D6ED8" w:rsidRDefault="009832E2" w:rsidP="00971CF0">
            <w:pPr>
              <w:keepLines/>
              <w:spacing w:line="276" w:lineRule="auto"/>
              <w:rPr>
                <w:rFonts w:asciiTheme="majorHAnsi" w:hAnsiTheme="majorHAnsi" w:cs="Arial"/>
                <w:b/>
              </w:rPr>
            </w:pPr>
            <w:r w:rsidRPr="000D6ED8">
              <w:rPr>
                <w:rFonts w:asciiTheme="majorHAnsi" w:hAnsiTheme="majorHAnsi" w:cs="Arial"/>
                <w:b/>
              </w:rPr>
              <w:t>Initials</w:t>
            </w:r>
          </w:p>
        </w:tc>
        <w:tc>
          <w:tcPr>
            <w:tcW w:w="7887" w:type="dxa"/>
            <w:gridSpan w:val="3"/>
            <w:shd w:val="clear" w:color="auto" w:fill="auto"/>
          </w:tcPr>
          <w:p w14:paraId="2F6593F9" w14:textId="77777777" w:rsidR="009832E2" w:rsidRPr="000D6ED8" w:rsidRDefault="009832E2" w:rsidP="00971CF0">
            <w:pPr>
              <w:keepLines/>
              <w:spacing w:line="276" w:lineRule="auto"/>
              <w:rPr>
                <w:rFonts w:asciiTheme="majorHAnsi" w:hAnsiTheme="majorHAnsi" w:cs="Arial"/>
                <w:b/>
              </w:rPr>
            </w:pPr>
            <w:r w:rsidRPr="000D6ED8">
              <w:rPr>
                <w:rFonts w:asciiTheme="majorHAnsi" w:hAnsiTheme="majorHAnsi" w:cs="Arial"/>
                <w:b/>
              </w:rPr>
              <w:t>Procedures</w:t>
            </w:r>
          </w:p>
        </w:tc>
      </w:tr>
      <w:tr w:rsidR="009832E2" w:rsidRPr="000D6ED8" w14:paraId="7057A07E" w14:textId="77777777" w:rsidTr="000853A1">
        <w:trPr>
          <w:cantSplit/>
          <w:jc w:val="center"/>
        </w:trPr>
        <w:tc>
          <w:tcPr>
            <w:tcW w:w="9000" w:type="dxa"/>
            <w:gridSpan w:val="4"/>
            <w:shd w:val="clear" w:color="auto" w:fill="BFBFBF" w:themeFill="background1" w:themeFillShade="BF"/>
          </w:tcPr>
          <w:p w14:paraId="4E175654" w14:textId="77777777" w:rsidR="009832E2" w:rsidRPr="000D6ED8" w:rsidRDefault="009832E2" w:rsidP="00971CF0">
            <w:pPr>
              <w:spacing w:line="276" w:lineRule="auto"/>
              <w:jc w:val="center"/>
              <w:rPr>
                <w:rFonts w:asciiTheme="majorHAnsi" w:hAnsiTheme="majorHAnsi" w:cs="Arial"/>
                <w:b/>
                <w:bCs/>
              </w:rPr>
            </w:pPr>
            <w:r w:rsidRPr="000D6ED8">
              <w:rPr>
                <w:rFonts w:asciiTheme="majorHAnsi" w:hAnsiTheme="majorHAnsi" w:cs="Arial"/>
                <w:b/>
                <w:bCs/>
              </w:rPr>
              <w:t>Participant Arrival, IC &amp; Data Collection</w:t>
            </w:r>
          </w:p>
        </w:tc>
      </w:tr>
      <w:tr w:rsidR="000D6ED8" w:rsidRPr="000D6ED8" w14:paraId="1EF8A5D0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6CB4E2A7" w14:textId="77777777" w:rsidR="000D6ED8" w:rsidRPr="000D6ED8" w:rsidRDefault="000D6ED8" w:rsidP="000D6ED8">
            <w:pPr>
              <w:keepLines/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7887" w:type="dxa"/>
            <w:gridSpan w:val="3"/>
            <w:shd w:val="clear" w:color="auto" w:fill="auto"/>
          </w:tcPr>
          <w:p w14:paraId="72681B9F" w14:textId="15463582" w:rsidR="000D6ED8" w:rsidRPr="000D6ED8" w:rsidRDefault="000D6ED8" w:rsidP="000D6ED8">
            <w:pPr>
              <w:keepLines/>
              <w:spacing w:line="276" w:lineRule="auto"/>
              <w:rPr>
                <w:rFonts w:asciiTheme="majorHAnsi" w:hAnsiTheme="majorHAnsi"/>
              </w:rPr>
            </w:pPr>
            <w:r w:rsidRPr="000D6ED8">
              <w:rPr>
                <w:rFonts w:asciiTheme="majorHAnsi" w:hAnsiTheme="majorHAnsi" w:cstheme="majorBidi"/>
              </w:rPr>
              <w:t>Confirm participant identity, complete registration</w:t>
            </w:r>
          </w:p>
        </w:tc>
      </w:tr>
      <w:tr w:rsidR="000853A1" w:rsidRPr="000D6ED8" w14:paraId="3097E093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43FDEA90" w14:textId="77777777" w:rsidR="000853A1" w:rsidRPr="000D6ED8" w:rsidRDefault="000853A1" w:rsidP="000853A1">
            <w:pPr>
              <w:keepLines/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7887" w:type="dxa"/>
            <w:gridSpan w:val="3"/>
            <w:shd w:val="clear" w:color="auto" w:fill="auto"/>
          </w:tcPr>
          <w:p w14:paraId="70C4F01A" w14:textId="091512A4" w:rsidR="000853A1" w:rsidRPr="002E2206" w:rsidRDefault="000853A1" w:rsidP="000853A1">
            <w:pPr>
              <w:spacing w:line="276" w:lineRule="auto"/>
              <w:rPr>
                <w:rFonts w:asciiTheme="minorHAnsi" w:hAnsiTheme="minorHAnsi" w:cstheme="majorBidi"/>
              </w:rPr>
            </w:pPr>
            <w:r w:rsidRPr="002E2206">
              <w:rPr>
                <w:rFonts w:asciiTheme="minorHAnsi" w:hAnsiTheme="minorHAnsi" w:cstheme="majorBidi"/>
                <w:b/>
                <w:bCs/>
                <w:i/>
                <w:iCs/>
                <w:u w:val="single"/>
              </w:rPr>
              <w:t>[Sites with separate IC Process]</w:t>
            </w:r>
            <w:r w:rsidRPr="00E83731">
              <w:rPr>
                <w:rFonts w:asciiTheme="minorHAnsi" w:hAnsiTheme="minorHAnsi" w:cstheme="majorBidi"/>
                <w:b/>
                <w:bCs/>
                <w:i/>
                <w:iCs/>
              </w:rPr>
              <w:t xml:space="preserve"> </w:t>
            </w:r>
            <w:r w:rsidRPr="002E2206">
              <w:rPr>
                <w:rFonts w:asciiTheme="minorHAnsi" w:hAnsiTheme="minorHAnsi" w:cstheme="majorBidi"/>
              </w:rPr>
              <w:t>Explain, conduct, and document informed consent process</w:t>
            </w:r>
            <w:r w:rsidR="00522D0D">
              <w:rPr>
                <w:rFonts w:asciiTheme="minorHAnsi" w:hAnsiTheme="minorHAnsi" w:cstheme="majorBidi"/>
              </w:rPr>
              <w:t xml:space="preserve"> (</w:t>
            </w:r>
            <w:r w:rsidR="00DC6462">
              <w:rPr>
                <w:rFonts w:asciiTheme="minorHAnsi" w:hAnsiTheme="minorHAnsi" w:cstheme="majorBidi"/>
              </w:rPr>
              <w:t>on</w:t>
            </w:r>
            <w:r w:rsidR="00522D0D">
              <w:rPr>
                <w:rFonts w:asciiTheme="minorHAnsi" w:hAnsiTheme="minorHAnsi" w:cstheme="majorBidi"/>
              </w:rPr>
              <w:t xml:space="preserve"> the IC coversheet)</w:t>
            </w:r>
            <w:r w:rsidRPr="002E2206">
              <w:rPr>
                <w:rFonts w:asciiTheme="minorHAnsi" w:hAnsiTheme="minorHAnsi" w:cstheme="majorBidi"/>
              </w:rPr>
              <w:t xml:space="preserve"> per site SOPs. </w:t>
            </w:r>
            <w:r>
              <w:rPr>
                <w:rFonts w:asciiTheme="minorHAnsi" w:hAnsiTheme="minorHAnsi" w:cstheme="majorBidi"/>
              </w:rPr>
              <w:t xml:space="preserve"> </w:t>
            </w:r>
            <w:r w:rsidRPr="007C1BC2">
              <w:rPr>
                <w:rFonts w:asciiTheme="minorHAnsi" w:hAnsiTheme="minorHAnsi" w:cstheme="majorBidi"/>
                <w:i/>
              </w:rPr>
              <w:t xml:space="preserve">Note: IC can be obtained prior to the scheduled date of the FGD (e.g. at a participants PUEV). </w:t>
            </w:r>
            <w:r w:rsidR="007C1BC2" w:rsidRPr="007C1BC2">
              <w:rPr>
                <w:rFonts w:asciiTheme="minorHAnsi" w:hAnsiTheme="minorHAnsi" w:cstheme="majorBidi"/>
                <w:i/>
              </w:rPr>
              <w:t xml:space="preserve"> If IC has already been obtained, </w:t>
            </w:r>
            <w:r w:rsidR="007C1BC2" w:rsidRPr="007C1BC2">
              <w:rPr>
                <w:rFonts w:asciiTheme="minorHAnsi" w:hAnsiTheme="minorHAnsi" w:cstheme="majorBidi"/>
                <w:bCs/>
                <w:i/>
                <w:iCs/>
              </w:rPr>
              <w:t>review key elements and confirm willingness to participate.</w:t>
            </w:r>
            <w:r>
              <w:rPr>
                <w:rFonts w:asciiTheme="minorHAnsi" w:hAnsiTheme="minorHAnsi" w:cstheme="majorBidi"/>
              </w:rPr>
              <w:t xml:space="preserve"> </w:t>
            </w:r>
          </w:p>
          <w:p w14:paraId="1DBB2275" w14:textId="77777777" w:rsidR="000853A1" w:rsidRDefault="000853A1" w:rsidP="000853A1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317" w:hanging="317"/>
              <w:rPr>
                <w:rFonts w:asciiTheme="minorHAnsi" w:hAnsiTheme="minorHAnsi" w:cstheme="majorBidi"/>
              </w:rPr>
            </w:pPr>
            <w:r w:rsidRPr="002E2206">
              <w:rPr>
                <w:rFonts w:asciiTheme="minorHAnsi" w:hAnsiTheme="minorHAnsi" w:cstheme="majorBidi"/>
              </w:rPr>
              <w:t xml:space="preserve">Willing and able to provide written informed consent </w:t>
            </w:r>
            <w:r w:rsidRPr="002E2206">
              <w:rPr>
                <w:rFonts w:asciiTheme="minorHAnsi" w:hAnsiTheme="minorHAnsi" w:cstheme="majorBidi"/>
                <w:bCs/>
              </w:rPr>
              <w:sym w:font="Symbol" w:char="00DE"/>
            </w:r>
            <w:r w:rsidRPr="002E2206">
              <w:rPr>
                <w:rFonts w:asciiTheme="minorHAnsi" w:hAnsiTheme="minorHAnsi" w:cstheme="majorBidi"/>
              </w:rPr>
              <w:t xml:space="preserve"> CONTINUE, have participant sign ICF, collect signed form, and offer a copy for participant to take home.</w:t>
            </w:r>
          </w:p>
          <w:p w14:paraId="61EBDD5B" w14:textId="2F25941C" w:rsidR="000853A1" w:rsidRPr="000853A1" w:rsidRDefault="000853A1" w:rsidP="000853A1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317" w:hanging="317"/>
              <w:rPr>
                <w:rFonts w:asciiTheme="minorHAnsi" w:hAnsiTheme="minorHAnsi" w:cstheme="majorBidi"/>
              </w:rPr>
            </w:pPr>
            <w:r w:rsidRPr="000853A1">
              <w:rPr>
                <w:rFonts w:asciiTheme="minorHAnsi" w:hAnsiTheme="minorHAnsi" w:cstheme="majorBidi"/>
              </w:rPr>
              <w:t xml:space="preserve">NOT willing and able to provide written informed consent </w:t>
            </w:r>
            <w:r w:rsidRPr="002E2206">
              <w:rPr>
                <w:rFonts w:asciiTheme="minorHAnsi" w:hAnsiTheme="minorHAnsi" w:cstheme="majorBidi"/>
                <w:bCs/>
              </w:rPr>
              <w:sym w:font="Symbol" w:char="00DE"/>
            </w:r>
            <w:r w:rsidRPr="000853A1">
              <w:rPr>
                <w:rFonts w:asciiTheme="minorHAnsi" w:hAnsiTheme="minorHAnsi" w:cstheme="majorBidi"/>
              </w:rPr>
              <w:t xml:space="preserve"> STOP, provide participant reimbursement, and thank her for her time. Document in participant file notes.</w:t>
            </w:r>
          </w:p>
        </w:tc>
      </w:tr>
      <w:tr w:rsidR="000853A1" w:rsidRPr="000D6ED8" w14:paraId="3192B330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1C60A15F" w14:textId="77777777" w:rsidR="000853A1" w:rsidRPr="000D6ED8" w:rsidRDefault="000853A1" w:rsidP="000853A1">
            <w:pPr>
              <w:keepLines/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7887" w:type="dxa"/>
            <w:gridSpan w:val="3"/>
            <w:shd w:val="clear" w:color="auto" w:fill="auto"/>
          </w:tcPr>
          <w:p w14:paraId="2011CD3D" w14:textId="4FAFB317" w:rsidR="000853A1" w:rsidRPr="002E2206" w:rsidRDefault="000853A1" w:rsidP="000853A1">
            <w:pPr>
              <w:spacing w:line="276" w:lineRule="auto"/>
              <w:rPr>
                <w:rFonts w:asciiTheme="minorHAnsi" w:hAnsiTheme="minorHAnsi" w:cstheme="majorBidi"/>
              </w:rPr>
            </w:pPr>
            <w:r w:rsidRPr="002E2206">
              <w:rPr>
                <w:rFonts w:asciiTheme="minorHAnsi" w:hAnsiTheme="minorHAnsi" w:cstheme="majorBidi"/>
                <w:b/>
                <w:bCs/>
                <w:i/>
                <w:iCs/>
              </w:rPr>
              <w:t xml:space="preserve">[Sites with integrated IC Process] </w:t>
            </w:r>
            <w:r w:rsidRPr="0068178D">
              <w:rPr>
                <w:rFonts w:asciiTheme="minorHAnsi" w:hAnsiTheme="minorHAnsi" w:cstheme="majorBidi"/>
                <w:bCs/>
                <w:iCs/>
              </w:rPr>
              <w:t>Review key elements of qualitative IC</w:t>
            </w:r>
            <w:r>
              <w:rPr>
                <w:rFonts w:asciiTheme="minorHAnsi" w:hAnsiTheme="minorHAnsi" w:cstheme="majorBidi"/>
                <w:bCs/>
                <w:iCs/>
              </w:rPr>
              <w:t xml:space="preserve"> and confirm willingness to participate. D</w:t>
            </w:r>
            <w:r>
              <w:rPr>
                <w:rFonts w:asciiTheme="minorHAnsi" w:hAnsiTheme="minorHAnsi" w:cstheme="majorBidi"/>
              </w:rPr>
              <w:t>ocument any questions/concerns in chart notes.</w:t>
            </w:r>
            <w:r w:rsidRPr="002E2206">
              <w:rPr>
                <w:rFonts w:asciiTheme="minorHAnsi" w:hAnsiTheme="minorHAnsi" w:cstheme="majorBidi"/>
              </w:rPr>
              <w:t xml:space="preserve"> </w:t>
            </w:r>
          </w:p>
          <w:p w14:paraId="736A6E55" w14:textId="77777777" w:rsidR="000853A1" w:rsidRDefault="000853A1" w:rsidP="000853A1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317" w:hanging="317"/>
              <w:rPr>
                <w:rFonts w:asciiTheme="minorHAnsi" w:hAnsiTheme="minorHAnsi" w:cstheme="majorBidi"/>
              </w:rPr>
            </w:pPr>
            <w:r w:rsidRPr="002E2206">
              <w:rPr>
                <w:rFonts w:asciiTheme="minorHAnsi" w:hAnsiTheme="minorHAnsi" w:cstheme="majorBidi"/>
              </w:rPr>
              <w:t xml:space="preserve">Willing and able to participate </w:t>
            </w:r>
            <w:r w:rsidRPr="002E2206">
              <w:rPr>
                <w:rFonts w:asciiTheme="minorHAnsi" w:hAnsiTheme="minorHAnsi" w:cstheme="majorBidi"/>
                <w:bCs/>
              </w:rPr>
              <w:sym w:font="Symbol" w:char="00DE"/>
            </w:r>
            <w:r w:rsidRPr="002E2206">
              <w:rPr>
                <w:rFonts w:asciiTheme="minorHAnsi" w:hAnsiTheme="minorHAnsi" w:cstheme="majorBidi"/>
              </w:rPr>
              <w:t xml:space="preserve"> CONTINUE</w:t>
            </w:r>
          </w:p>
          <w:p w14:paraId="421B6F89" w14:textId="5517A059" w:rsidR="000853A1" w:rsidRPr="000853A1" w:rsidRDefault="000853A1" w:rsidP="000853A1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317" w:hanging="317"/>
              <w:rPr>
                <w:rFonts w:asciiTheme="minorHAnsi" w:hAnsiTheme="minorHAnsi" w:cstheme="majorBidi"/>
              </w:rPr>
            </w:pPr>
            <w:r w:rsidRPr="000853A1">
              <w:rPr>
                <w:rFonts w:asciiTheme="minorHAnsi" w:hAnsiTheme="minorHAnsi" w:cstheme="majorBidi"/>
              </w:rPr>
              <w:t xml:space="preserve">NOT willing and able to participate </w:t>
            </w:r>
            <w:r w:rsidRPr="002E2206">
              <w:rPr>
                <w:rFonts w:asciiTheme="minorHAnsi" w:hAnsiTheme="minorHAnsi" w:cstheme="majorBidi"/>
                <w:bCs/>
              </w:rPr>
              <w:sym w:font="Symbol" w:char="00DE"/>
            </w:r>
            <w:r w:rsidRPr="000853A1">
              <w:rPr>
                <w:rFonts w:asciiTheme="minorHAnsi" w:hAnsiTheme="minorHAnsi" w:cstheme="majorBidi"/>
              </w:rPr>
              <w:t xml:space="preserve"> STOP, provide participant reimbursement, and thank her for her time. Document in participant file notes.</w:t>
            </w:r>
          </w:p>
        </w:tc>
      </w:tr>
      <w:tr w:rsidR="009832E2" w:rsidRPr="000D6ED8" w14:paraId="65BC1DA0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4D8F2C30" w14:textId="77777777" w:rsidR="009832E2" w:rsidRPr="000D6ED8" w:rsidRDefault="009832E2" w:rsidP="00971CF0">
            <w:pPr>
              <w:keepLines/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7887" w:type="dxa"/>
            <w:gridSpan w:val="3"/>
            <w:shd w:val="clear" w:color="auto" w:fill="auto"/>
          </w:tcPr>
          <w:p w14:paraId="76AB4710" w14:textId="77777777" w:rsidR="000853A1" w:rsidRDefault="000853A1" w:rsidP="00971CF0">
            <w:pPr>
              <w:keepLines/>
              <w:spacing w:line="276" w:lineRule="auto"/>
              <w:rPr>
                <w:rFonts w:asciiTheme="minorHAnsi" w:hAnsiTheme="minorHAnsi" w:cstheme="majorBidi"/>
              </w:rPr>
            </w:pPr>
            <w:r w:rsidRPr="002E2206">
              <w:rPr>
                <w:rFonts w:asciiTheme="minorHAnsi" w:hAnsiTheme="minorHAnsi" w:cstheme="majorBidi"/>
              </w:rPr>
              <w:t>Confirm</w:t>
            </w:r>
            <w:r>
              <w:rPr>
                <w:rFonts w:asciiTheme="minorHAnsi" w:hAnsiTheme="minorHAnsi" w:cstheme="majorBidi"/>
              </w:rPr>
              <w:t xml:space="preserve"> and document</w:t>
            </w:r>
            <w:r w:rsidRPr="002E2206">
              <w:rPr>
                <w:rFonts w:asciiTheme="minorHAnsi" w:hAnsiTheme="minorHAnsi" w:cstheme="majorBidi"/>
              </w:rPr>
              <w:t xml:space="preserve"> eligibility</w:t>
            </w:r>
            <w:r>
              <w:rPr>
                <w:rFonts w:asciiTheme="minorHAnsi" w:hAnsiTheme="minorHAnsi" w:cstheme="majorBidi"/>
              </w:rPr>
              <w:t xml:space="preserve">: </w:t>
            </w:r>
          </w:p>
          <w:p w14:paraId="089EFD8A" w14:textId="730C978B" w:rsidR="009832E2" w:rsidRPr="000853A1" w:rsidRDefault="000853A1" w:rsidP="000853A1">
            <w:pPr>
              <w:keepLines/>
              <w:spacing w:line="276" w:lineRule="auto"/>
              <w:ind w:left="318"/>
              <w:rPr>
                <w:rFonts w:asciiTheme="majorHAnsi" w:hAnsiTheme="majorHAnsi"/>
                <w:i/>
              </w:rPr>
            </w:pPr>
            <w:r w:rsidRPr="000853A1">
              <w:rPr>
                <w:rFonts w:asciiTheme="minorHAnsi" w:hAnsiTheme="minorHAnsi" w:cstheme="majorBidi"/>
                <w:b/>
                <w:i/>
              </w:rPr>
              <w:t>For FGD:</w:t>
            </w:r>
            <w:r w:rsidRPr="000853A1">
              <w:rPr>
                <w:rFonts w:asciiTheme="majorHAnsi" w:hAnsiTheme="majorHAnsi"/>
                <w:i/>
              </w:rPr>
              <w:t xml:space="preserve"> </w:t>
            </w:r>
            <w:r w:rsidRPr="000853A1">
              <w:rPr>
                <w:rFonts w:asciiTheme="majorHAnsi" w:hAnsiTheme="majorHAnsi"/>
                <w:i/>
                <w:color w:val="000000"/>
              </w:rPr>
              <w:t xml:space="preserve">HIV-negative participants who are enrolled in ASPIRE, have completed their PUEV, and have </w:t>
            </w:r>
            <w:r w:rsidRPr="000853A1">
              <w:rPr>
                <w:rFonts w:asciiTheme="majorHAnsi" w:hAnsiTheme="majorHAnsi"/>
                <w:i/>
                <w:color w:val="000000"/>
                <w:u w:val="single"/>
              </w:rPr>
              <w:t>ever used</w:t>
            </w:r>
            <w:r w:rsidRPr="000853A1">
              <w:rPr>
                <w:rFonts w:asciiTheme="majorHAnsi" w:hAnsiTheme="majorHAnsi"/>
                <w:i/>
                <w:color w:val="000000"/>
              </w:rPr>
              <w:t xml:space="preserve"> study products in the 3 months prior to PUEV (per RCI, item 6). </w:t>
            </w:r>
            <w:r w:rsidR="00CB4805">
              <w:rPr>
                <w:rFonts w:asciiTheme="majorHAnsi" w:hAnsiTheme="majorHAnsi"/>
                <w:i/>
                <w:color w:val="000000"/>
              </w:rPr>
              <w:t>P</w:t>
            </w:r>
            <w:r w:rsidR="00CB4805" w:rsidRPr="00CB4805">
              <w:rPr>
                <w:rFonts w:asciiTheme="majorHAnsi" w:hAnsiTheme="majorHAnsi"/>
                <w:i/>
                <w:color w:val="000000"/>
              </w:rPr>
              <w:t>articipants may be excluded if they have any other condition that, in the opinion of the IoR/designee, would preclude informed consent, make study participation unsafe, complicate interpretation of study outcome data, or otherwise interfere with achieving study objectives</w:t>
            </w:r>
            <w:r w:rsidR="0014227A">
              <w:rPr>
                <w:rFonts w:asciiTheme="majorHAnsi" w:hAnsiTheme="majorHAnsi"/>
                <w:i/>
                <w:color w:val="000000"/>
              </w:rPr>
              <w:t>.</w:t>
            </w:r>
            <w:r w:rsidRPr="000853A1">
              <w:rPr>
                <w:rFonts w:asciiTheme="majorHAnsi" w:hAnsiTheme="majorHAnsi"/>
                <w:i/>
                <w:color w:val="000000"/>
              </w:rPr>
              <w:t xml:space="preserve"> </w:t>
            </w:r>
            <w:r w:rsidR="00DC6462">
              <w:rPr>
                <w:rFonts w:asciiTheme="majorHAnsi" w:hAnsiTheme="majorHAnsi"/>
                <w:i/>
                <w:color w:val="000000"/>
              </w:rPr>
              <w:t xml:space="preserve"> </w:t>
            </w:r>
            <w:r w:rsidR="00DC6462">
              <w:rPr>
                <w:rFonts w:asciiTheme="majorHAnsi" w:hAnsiTheme="majorHAnsi"/>
                <w:i/>
                <w:color w:val="000000"/>
              </w:rPr>
              <w:t>Note that participants who have previously had an IDI (serial or single) should not be approached for FGDs.</w:t>
            </w:r>
            <w:r w:rsidR="00DC6462" w:rsidRPr="002E415B">
              <w:rPr>
                <w:rFonts w:asciiTheme="majorHAnsi" w:hAnsiTheme="majorHAnsi"/>
                <w:i/>
                <w:color w:val="000000"/>
              </w:rPr>
              <w:t xml:space="preserve">  </w:t>
            </w:r>
          </w:p>
          <w:p w14:paraId="56715147" w14:textId="77777777" w:rsidR="009832E2" w:rsidRPr="000D6ED8" w:rsidRDefault="009832E2" w:rsidP="00971CF0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318" w:hanging="318"/>
              <w:rPr>
                <w:rFonts w:asciiTheme="majorHAnsi" w:hAnsiTheme="majorHAnsi"/>
              </w:rPr>
            </w:pPr>
            <w:r w:rsidRPr="000D6ED8">
              <w:rPr>
                <w:rFonts w:asciiTheme="majorHAnsi" w:hAnsiTheme="majorHAnsi"/>
              </w:rPr>
              <w:t xml:space="preserve">ELIGIBLE </w:t>
            </w:r>
            <w:r w:rsidRPr="000D6ED8">
              <w:rPr>
                <w:rFonts w:asciiTheme="majorHAnsi" w:hAnsiTheme="majorHAnsi"/>
                <w:bCs/>
              </w:rPr>
              <w:sym w:font="Symbol" w:char="00DE"/>
            </w:r>
            <w:r w:rsidRPr="000D6ED8">
              <w:rPr>
                <w:rFonts w:asciiTheme="majorHAnsi" w:hAnsiTheme="majorHAnsi"/>
              </w:rPr>
              <w:t xml:space="preserve"> CONTINUE.</w:t>
            </w:r>
          </w:p>
          <w:p w14:paraId="5447E8D5" w14:textId="518E25D1" w:rsidR="009832E2" w:rsidRPr="000D6ED8" w:rsidRDefault="009832E2" w:rsidP="000853A1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318" w:hanging="318"/>
              <w:rPr>
                <w:rFonts w:asciiTheme="majorHAnsi" w:hAnsiTheme="majorHAnsi"/>
              </w:rPr>
            </w:pPr>
            <w:r w:rsidRPr="000D6ED8">
              <w:rPr>
                <w:rFonts w:asciiTheme="majorHAnsi" w:hAnsiTheme="majorHAnsi"/>
              </w:rPr>
              <w:t xml:space="preserve">NOT ELIGIBLE </w:t>
            </w:r>
            <w:r w:rsidRPr="000D6ED8">
              <w:rPr>
                <w:rFonts w:asciiTheme="majorHAnsi" w:hAnsiTheme="majorHAnsi"/>
                <w:bCs/>
              </w:rPr>
              <w:sym w:font="Symbol" w:char="00DE"/>
            </w:r>
            <w:r w:rsidR="000853A1">
              <w:rPr>
                <w:rFonts w:asciiTheme="majorHAnsi" w:hAnsiTheme="majorHAnsi"/>
              </w:rPr>
              <w:t xml:space="preserve"> STOP.  Document on </w:t>
            </w:r>
            <w:r w:rsidR="000853A1" w:rsidRPr="002C5D63">
              <w:rPr>
                <w:rFonts w:asciiTheme="majorHAnsi" w:hAnsiTheme="majorHAnsi"/>
              </w:rPr>
              <w:t>Qualitative Participation Log (QPL)</w:t>
            </w:r>
          </w:p>
        </w:tc>
      </w:tr>
      <w:tr w:rsidR="009832E2" w:rsidRPr="000D6ED8" w14:paraId="5A4BB4ED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2339F523" w14:textId="77777777" w:rsidR="009832E2" w:rsidRPr="000D6ED8" w:rsidRDefault="009832E2" w:rsidP="00971CF0">
            <w:pPr>
              <w:keepLines/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7887" w:type="dxa"/>
            <w:gridSpan w:val="3"/>
            <w:shd w:val="clear" w:color="auto" w:fill="auto"/>
          </w:tcPr>
          <w:p w14:paraId="017E0328" w14:textId="4D12DB19" w:rsidR="009832E2" w:rsidRPr="000D6ED8" w:rsidRDefault="007C1BC2" w:rsidP="007C1BC2">
            <w:pPr>
              <w:spacing w:line="276" w:lineRule="auto"/>
              <w:rPr>
                <w:rFonts w:asciiTheme="majorHAnsi" w:hAnsiTheme="majorHAnsi"/>
              </w:rPr>
            </w:pPr>
            <w:r w:rsidRPr="00DA7563">
              <w:rPr>
                <w:rFonts w:asciiTheme="majorHAnsi" w:hAnsiTheme="majorHAnsi"/>
              </w:rPr>
              <w:t xml:space="preserve">Complete procedures as outlined on the FGD </w:t>
            </w:r>
            <w:r>
              <w:rPr>
                <w:rFonts w:asciiTheme="majorHAnsi" w:hAnsiTheme="majorHAnsi"/>
              </w:rPr>
              <w:t>Group</w:t>
            </w:r>
            <w:r w:rsidRPr="00DA7563">
              <w:rPr>
                <w:rFonts w:asciiTheme="majorHAnsi" w:hAnsiTheme="majorHAnsi"/>
              </w:rPr>
              <w:t xml:space="preserve"> Visit Checklist.</w:t>
            </w:r>
            <w:r>
              <w:rPr>
                <w:rFonts w:asciiTheme="majorHAnsi" w:hAnsiTheme="majorHAnsi"/>
              </w:rPr>
              <w:t xml:space="preserve">  </w:t>
            </w:r>
          </w:p>
        </w:tc>
      </w:tr>
      <w:tr w:rsidR="009832E2" w:rsidRPr="000D6ED8" w14:paraId="49DFC842" w14:textId="77777777" w:rsidTr="00971CF0">
        <w:trPr>
          <w:cantSplit/>
          <w:jc w:val="center"/>
        </w:trPr>
        <w:tc>
          <w:tcPr>
            <w:tcW w:w="9000" w:type="dxa"/>
            <w:gridSpan w:val="4"/>
            <w:shd w:val="clear" w:color="auto" w:fill="auto"/>
          </w:tcPr>
          <w:p w14:paraId="2568C610" w14:textId="77777777" w:rsidR="009832E2" w:rsidRPr="000D6ED8" w:rsidRDefault="009832E2" w:rsidP="00971CF0">
            <w:pPr>
              <w:spacing w:before="120" w:after="120"/>
              <w:rPr>
                <w:rFonts w:asciiTheme="majorHAnsi" w:hAnsiTheme="majorHAnsi" w:cs="Arial"/>
              </w:rPr>
            </w:pPr>
            <w:r w:rsidRPr="000D6ED8">
              <w:rPr>
                <w:rFonts w:asciiTheme="majorHAnsi" w:hAnsiTheme="majorHAnsi" w:cs="Arial"/>
                <w:b/>
                <w:bCs/>
              </w:rPr>
              <w:t>Comments</w:t>
            </w:r>
            <w:r w:rsidRPr="000D6ED8">
              <w:rPr>
                <w:rFonts w:asciiTheme="majorHAnsi" w:hAnsiTheme="majorHAnsi" w:cs="Arial"/>
              </w:rPr>
              <w:t xml:space="preserve">: </w:t>
            </w:r>
            <w:r w:rsidRPr="000D6ED8">
              <w:rPr>
                <w:rFonts w:asciiTheme="majorHAnsi" w:hAnsiTheme="majorHAnsi" w:cs="Arial"/>
                <w:i/>
                <w:iCs/>
              </w:rPr>
              <w:t>Initial and date all comments.</w:t>
            </w:r>
          </w:p>
          <w:p w14:paraId="3F830A36" w14:textId="77777777" w:rsidR="009832E2" w:rsidRPr="000D6ED8" w:rsidRDefault="009832E2" w:rsidP="00971CF0">
            <w:pPr>
              <w:tabs>
                <w:tab w:val="right" w:leader="underscore" w:pos="9624"/>
              </w:tabs>
              <w:spacing w:before="120"/>
              <w:rPr>
                <w:rFonts w:asciiTheme="majorHAnsi" w:hAnsiTheme="majorHAnsi" w:cs="Arial"/>
              </w:rPr>
            </w:pPr>
            <w:r w:rsidRPr="000D6ED8">
              <w:rPr>
                <w:rFonts w:asciiTheme="majorHAnsi" w:hAnsiTheme="majorHAnsi" w:cs="Arial"/>
              </w:rPr>
              <w:tab/>
            </w:r>
          </w:p>
          <w:p w14:paraId="212B8E83" w14:textId="77777777" w:rsidR="009832E2" w:rsidRPr="000D6ED8" w:rsidRDefault="009832E2" w:rsidP="00971CF0">
            <w:pPr>
              <w:tabs>
                <w:tab w:val="right" w:leader="underscore" w:pos="9624"/>
              </w:tabs>
              <w:spacing w:before="120"/>
              <w:rPr>
                <w:rFonts w:asciiTheme="majorHAnsi" w:hAnsiTheme="majorHAnsi" w:cs="Arial"/>
              </w:rPr>
            </w:pPr>
            <w:r w:rsidRPr="000D6ED8">
              <w:rPr>
                <w:rFonts w:asciiTheme="majorHAnsi" w:hAnsiTheme="majorHAnsi" w:cs="Arial"/>
              </w:rPr>
              <w:tab/>
            </w:r>
          </w:p>
          <w:p w14:paraId="1F0709B7" w14:textId="77777777" w:rsidR="009832E2" w:rsidRPr="000D6ED8" w:rsidRDefault="009832E2" w:rsidP="00971CF0">
            <w:pPr>
              <w:tabs>
                <w:tab w:val="right" w:leader="underscore" w:pos="9624"/>
              </w:tabs>
              <w:spacing w:before="120"/>
              <w:rPr>
                <w:rFonts w:asciiTheme="majorHAnsi" w:hAnsiTheme="majorHAnsi" w:cs="Arial"/>
              </w:rPr>
            </w:pPr>
            <w:r w:rsidRPr="000D6ED8">
              <w:rPr>
                <w:rFonts w:asciiTheme="majorHAnsi" w:hAnsiTheme="majorHAnsi" w:cs="Arial"/>
              </w:rPr>
              <w:tab/>
            </w:r>
          </w:p>
          <w:p w14:paraId="6C0C67F3" w14:textId="77777777" w:rsidR="009832E2" w:rsidRPr="000D6ED8" w:rsidRDefault="009832E2" w:rsidP="00971CF0">
            <w:pPr>
              <w:tabs>
                <w:tab w:val="right" w:leader="underscore" w:pos="9624"/>
              </w:tabs>
              <w:spacing w:before="120"/>
              <w:rPr>
                <w:rFonts w:asciiTheme="majorHAnsi" w:hAnsiTheme="majorHAnsi" w:cs="Arial"/>
              </w:rPr>
            </w:pPr>
            <w:r w:rsidRPr="000D6ED8">
              <w:rPr>
                <w:rFonts w:asciiTheme="majorHAnsi" w:hAnsiTheme="majorHAnsi" w:cs="Arial"/>
              </w:rPr>
              <w:tab/>
            </w:r>
          </w:p>
          <w:p w14:paraId="32FCD781" w14:textId="77777777" w:rsidR="009832E2" w:rsidRPr="000D6ED8" w:rsidRDefault="009832E2" w:rsidP="00971CF0">
            <w:pPr>
              <w:tabs>
                <w:tab w:val="right" w:leader="underscore" w:pos="9624"/>
              </w:tabs>
              <w:spacing w:before="120"/>
              <w:rPr>
                <w:rFonts w:asciiTheme="majorHAnsi" w:hAnsiTheme="majorHAnsi" w:cs="Arial"/>
              </w:rPr>
            </w:pPr>
            <w:r w:rsidRPr="000D6ED8">
              <w:rPr>
                <w:rFonts w:asciiTheme="majorHAnsi" w:hAnsiTheme="majorHAnsi" w:cs="Arial"/>
              </w:rPr>
              <w:tab/>
            </w:r>
          </w:p>
          <w:p w14:paraId="28E43E04" w14:textId="77777777" w:rsidR="009832E2" w:rsidRPr="000D6ED8" w:rsidRDefault="009832E2" w:rsidP="00971CF0">
            <w:pPr>
              <w:tabs>
                <w:tab w:val="right" w:leader="underscore" w:pos="9624"/>
              </w:tabs>
              <w:spacing w:before="120"/>
              <w:rPr>
                <w:rFonts w:asciiTheme="majorHAnsi" w:hAnsiTheme="majorHAnsi" w:cs="Arial"/>
              </w:rPr>
            </w:pPr>
            <w:r w:rsidRPr="000D6ED8">
              <w:rPr>
                <w:rFonts w:asciiTheme="majorHAnsi" w:hAnsiTheme="majorHAnsi" w:cs="Arial"/>
              </w:rPr>
              <w:tab/>
            </w:r>
          </w:p>
          <w:p w14:paraId="77FF857D" w14:textId="1C03C15D" w:rsidR="007C1BC2" w:rsidRPr="000D6ED8" w:rsidRDefault="007C1BC2" w:rsidP="007C1BC2">
            <w:pPr>
              <w:tabs>
                <w:tab w:val="right" w:leader="underscore" w:pos="9624"/>
              </w:tabs>
              <w:spacing w:before="120"/>
              <w:rPr>
                <w:rFonts w:asciiTheme="majorHAnsi" w:hAnsiTheme="majorHAnsi" w:cs="Arial"/>
              </w:rPr>
            </w:pPr>
            <w:r w:rsidRPr="000D6ED8">
              <w:rPr>
                <w:rFonts w:asciiTheme="majorHAnsi" w:hAnsiTheme="majorHAnsi" w:cs="Arial"/>
              </w:rPr>
              <w:tab/>
            </w:r>
          </w:p>
          <w:p w14:paraId="572BE43C" w14:textId="55E6BF8E" w:rsidR="009832E2" w:rsidRPr="000D6ED8" w:rsidRDefault="007C1BC2" w:rsidP="00DD7E2C">
            <w:pPr>
              <w:tabs>
                <w:tab w:val="right" w:leader="underscore" w:pos="9624"/>
              </w:tabs>
              <w:spacing w:before="120"/>
              <w:rPr>
                <w:rFonts w:asciiTheme="majorHAnsi" w:hAnsiTheme="majorHAnsi" w:cs="Arial"/>
              </w:rPr>
            </w:pPr>
            <w:r w:rsidRPr="000D6ED8">
              <w:rPr>
                <w:rFonts w:asciiTheme="majorHAnsi" w:hAnsiTheme="majorHAnsi" w:cs="Arial"/>
              </w:rPr>
              <w:tab/>
            </w:r>
          </w:p>
        </w:tc>
      </w:tr>
    </w:tbl>
    <w:p w14:paraId="0CDB9B3E" w14:textId="77777777" w:rsidR="00F66632" w:rsidRPr="000D6ED8" w:rsidRDefault="00F66632">
      <w:pPr>
        <w:rPr>
          <w:rFonts w:asciiTheme="majorHAnsi" w:hAnsiTheme="majorHAnsi"/>
        </w:rPr>
      </w:pPr>
      <w:bookmarkStart w:id="0" w:name="_GoBack"/>
      <w:bookmarkEnd w:id="0"/>
    </w:p>
    <w:sectPr w:rsidR="00F66632" w:rsidRPr="000D6ED8" w:rsidSect="00F66632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D6F27" w14:textId="77777777" w:rsidR="00BB09B0" w:rsidRDefault="00BB09B0" w:rsidP="001C052D">
      <w:r>
        <w:separator/>
      </w:r>
    </w:p>
  </w:endnote>
  <w:endnote w:type="continuationSeparator" w:id="0">
    <w:p w14:paraId="4289CD42" w14:textId="77777777" w:rsidR="00BB09B0" w:rsidRDefault="00BB09B0" w:rsidP="001C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FB211" w14:textId="1EB6624D" w:rsidR="001C052D" w:rsidRPr="00D63D91" w:rsidRDefault="007C1BC2" w:rsidP="001C052D">
    <w:pPr>
      <w:pStyle w:val="Footer"/>
      <w:ind w:right="360"/>
      <w:rPr>
        <w:rFonts w:ascii="Arial" w:hAnsi="Arial"/>
      </w:rPr>
    </w:pPr>
    <w:r>
      <w:rPr>
        <w:rFonts w:ascii="Arial" w:hAnsi="Arial"/>
      </w:rPr>
      <w:t>ASPIRE FGD</w:t>
    </w:r>
    <w:r w:rsidR="001C052D">
      <w:rPr>
        <w:rFonts w:ascii="Arial" w:hAnsi="Arial"/>
      </w:rPr>
      <w:t xml:space="preserve"> Individual P</w:t>
    </w:r>
    <w:r w:rsidR="00B61262">
      <w:rPr>
        <w:rFonts w:ascii="Arial" w:hAnsi="Arial"/>
      </w:rPr>
      <w:t>articipant</w:t>
    </w:r>
    <w:r w:rsidR="001C052D" w:rsidRPr="00D63D91">
      <w:rPr>
        <w:rFonts w:ascii="Arial" w:hAnsi="Arial"/>
      </w:rPr>
      <w:t xml:space="preserve"> Visit Checklist</w:t>
    </w:r>
    <w:r w:rsidR="001C052D" w:rsidRPr="00D63D91">
      <w:rPr>
        <w:rFonts w:ascii="Arial" w:hAnsi="Arial"/>
      </w:rPr>
      <w:tab/>
    </w:r>
    <w:r w:rsidR="00DC6462">
      <w:rPr>
        <w:rFonts w:ascii="Arial" w:hAnsi="Arial"/>
      </w:rPr>
      <w:t>09</w:t>
    </w:r>
    <w:r>
      <w:rPr>
        <w:rFonts w:ascii="Arial" w:hAnsi="Arial"/>
      </w:rPr>
      <w:t xml:space="preserve"> October 2014</w:t>
    </w:r>
  </w:p>
  <w:p w14:paraId="0BAEDEF1" w14:textId="77777777" w:rsidR="001C052D" w:rsidRDefault="001C05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352E7" w14:textId="77777777" w:rsidR="00BB09B0" w:rsidRDefault="00BB09B0" w:rsidP="001C052D">
      <w:r>
        <w:separator/>
      </w:r>
    </w:p>
  </w:footnote>
  <w:footnote w:type="continuationSeparator" w:id="0">
    <w:p w14:paraId="6572F013" w14:textId="77777777" w:rsidR="00BB09B0" w:rsidRDefault="00BB09B0" w:rsidP="001C0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7753B" w14:textId="22E3810C" w:rsidR="001C052D" w:rsidRPr="000D6ED8" w:rsidRDefault="001C052D" w:rsidP="000D6ED8">
    <w:pPr>
      <w:rPr>
        <w:rFonts w:ascii="Arial (W1)" w:hAnsi="Arial (W1)" w:cs="Arial"/>
        <w:b/>
        <w:color w:val="9BBB59" w:themeColor="accent3"/>
        <w:sz w:val="24"/>
        <w:szCs w:val="32"/>
      </w:rPr>
    </w:pPr>
    <w:r w:rsidRPr="000D6ED8">
      <w:rPr>
        <w:rFonts w:ascii="Arial (W1)" w:hAnsi="Arial (W1)" w:cs="Arial"/>
        <w:b/>
        <w:color w:val="9BBB59" w:themeColor="accent3"/>
        <w:sz w:val="24"/>
        <w:szCs w:val="32"/>
      </w:rPr>
      <w:t xml:space="preserve">FGD Individual Participant Visit Checklist </w:t>
    </w:r>
    <w:r w:rsidR="000D6ED8" w:rsidRPr="000D6ED8">
      <w:rPr>
        <w:rFonts w:ascii="Arial (W1)" w:hAnsi="Arial (W1)" w:cs="Arial"/>
        <w:b/>
        <w:color w:val="9BBB59" w:themeColor="accent3"/>
        <w:sz w:val="24"/>
        <w:szCs w:val="32"/>
      </w:rPr>
      <w:tab/>
    </w:r>
    <w:r w:rsidR="000D6ED8" w:rsidRPr="000D6ED8">
      <w:rPr>
        <w:rFonts w:ascii="Arial (W1)" w:hAnsi="Arial (W1)" w:cs="Arial"/>
        <w:b/>
        <w:color w:val="9BBB59" w:themeColor="accent3"/>
        <w:sz w:val="24"/>
        <w:szCs w:val="32"/>
      </w:rPr>
      <w:tab/>
    </w:r>
    <w:r w:rsidR="000D6ED8" w:rsidRPr="000D6ED8">
      <w:rPr>
        <w:rFonts w:ascii="Arial (W1)" w:hAnsi="Arial (W1)" w:cs="Arial"/>
        <w:b/>
        <w:color w:val="9BBB59" w:themeColor="accent3"/>
        <w:sz w:val="24"/>
        <w:szCs w:val="32"/>
      </w:rPr>
      <w:tab/>
    </w:r>
    <w:r w:rsidR="000D6ED8" w:rsidRPr="000D6ED8">
      <w:rPr>
        <w:rFonts w:ascii="Arial (W1)" w:hAnsi="Arial (W1)" w:cs="Arial"/>
        <w:b/>
        <w:color w:val="9BBB59" w:themeColor="accent3"/>
        <w:sz w:val="24"/>
        <w:szCs w:val="32"/>
      </w:rPr>
      <w:tab/>
      <w:t xml:space="preserve">Page </w:t>
    </w:r>
    <w:r w:rsidR="000D6ED8" w:rsidRPr="000D6ED8">
      <w:rPr>
        <w:rFonts w:ascii="Arial (W1)" w:hAnsi="Arial (W1)" w:cs="Arial"/>
        <w:b/>
        <w:bCs/>
        <w:color w:val="9BBB59" w:themeColor="accent3"/>
        <w:sz w:val="24"/>
        <w:szCs w:val="32"/>
      </w:rPr>
      <w:fldChar w:fldCharType="begin"/>
    </w:r>
    <w:r w:rsidR="000D6ED8" w:rsidRPr="000D6ED8">
      <w:rPr>
        <w:rFonts w:ascii="Arial (W1)" w:hAnsi="Arial (W1)" w:cs="Arial"/>
        <w:b/>
        <w:bCs/>
        <w:color w:val="9BBB59" w:themeColor="accent3"/>
        <w:sz w:val="24"/>
        <w:szCs w:val="32"/>
      </w:rPr>
      <w:instrText xml:space="preserve"> PAGE  \* Arabic  \* MERGEFORMAT </w:instrText>
    </w:r>
    <w:r w:rsidR="000D6ED8" w:rsidRPr="000D6ED8">
      <w:rPr>
        <w:rFonts w:ascii="Arial (W1)" w:hAnsi="Arial (W1)" w:cs="Arial"/>
        <w:b/>
        <w:bCs/>
        <w:color w:val="9BBB59" w:themeColor="accent3"/>
        <w:sz w:val="24"/>
        <w:szCs w:val="32"/>
      </w:rPr>
      <w:fldChar w:fldCharType="separate"/>
    </w:r>
    <w:r w:rsidR="00DC6462">
      <w:rPr>
        <w:rFonts w:ascii="Arial (W1)" w:hAnsi="Arial (W1)" w:cs="Arial"/>
        <w:b/>
        <w:bCs/>
        <w:noProof/>
        <w:color w:val="9BBB59" w:themeColor="accent3"/>
        <w:sz w:val="24"/>
        <w:szCs w:val="32"/>
      </w:rPr>
      <w:t>1</w:t>
    </w:r>
    <w:r w:rsidR="000D6ED8" w:rsidRPr="000D6ED8">
      <w:rPr>
        <w:rFonts w:ascii="Arial (W1)" w:hAnsi="Arial (W1)" w:cs="Arial"/>
        <w:b/>
        <w:bCs/>
        <w:color w:val="9BBB59" w:themeColor="accent3"/>
        <w:sz w:val="24"/>
        <w:szCs w:val="32"/>
      </w:rPr>
      <w:fldChar w:fldCharType="end"/>
    </w:r>
    <w:r w:rsidR="000D6ED8" w:rsidRPr="000D6ED8">
      <w:rPr>
        <w:rFonts w:ascii="Arial (W1)" w:hAnsi="Arial (W1)" w:cs="Arial"/>
        <w:b/>
        <w:color w:val="9BBB59" w:themeColor="accent3"/>
        <w:sz w:val="24"/>
        <w:szCs w:val="32"/>
      </w:rPr>
      <w:t xml:space="preserve"> of </w:t>
    </w:r>
    <w:r w:rsidR="000D6ED8" w:rsidRPr="000D6ED8">
      <w:rPr>
        <w:rFonts w:ascii="Arial (W1)" w:hAnsi="Arial (W1)" w:cs="Arial"/>
        <w:b/>
        <w:bCs/>
        <w:color w:val="9BBB59" w:themeColor="accent3"/>
        <w:sz w:val="24"/>
        <w:szCs w:val="32"/>
      </w:rPr>
      <w:fldChar w:fldCharType="begin"/>
    </w:r>
    <w:r w:rsidR="000D6ED8" w:rsidRPr="000D6ED8">
      <w:rPr>
        <w:rFonts w:ascii="Arial (W1)" w:hAnsi="Arial (W1)" w:cs="Arial"/>
        <w:b/>
        <w:bCs/>
        <w:color w:val="9BBB59" w:themeColor="accent3"/>
        <w:sz w:val="24"/>
        <w:szCs w:val="32"/>
      </w:rPr>
      <w:instrText xml:space="preserve"> NUMPAGES  \* Arabic  \* MERGEFORMAT </w:instrText>
    </w:r>
    <w:r w:rsidR="000D6ED8" w:rsidRPr="000D6ED8">
      <w:rPr>
        <w:rFonts w:ascii="Arial (W1)" w:hAnsi="Arial (W1)" w:cs="Arial"/>
        <w:b/>
        <w:bCs/>
        <w:color w:val="9BBB59" w:themeColor="accent3"/>
        <w:sz w:val="24"/>
        <w:szCs w:val="32"/>
      </w:rPr>
      <w:fldChar w:fldCharType="separate"/>
    </w:r>
    <w:r w:rsidR="00DC6462">
      <w:rPr>
        <w:rFonts w:ascii="Arial (W1)" w:hAnsi="Arial (W1)" w:cs="Arial"/>
        <w:b/>
        <w:bCs/>
        <w:noProof/>
        <w:color w:val="9BBB59" w:themeColor="accent3"/>
        <w:sz w:val="24"/>
        <w:szCs w:val="32"/>
      </w:rPr>
      <w:t>1</w:t>
    </w:r>
    <w:r w:rsidR="000D6ED8" w:rsidRPr="000D6ED8">
      <w:rPr>
        <w:rFonts w:ascii="Arial (W1)" w:hAnsi="Arial (W1)" w:cs="Arial"/>
        <w:b/>
        <w:bCs/>
        <w:color w:val="9BBB59" w:themeColor="accent3"/>
        <w:sz w:val="24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77599"/>
    <w:multiLevelType w:val="hybridMultilevel"/>
    <w:tmpl w:val="8048C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564E2"/>
    <w:multiLevelType w:val="singleLevel"/>
    <w:tmpl w:val="86E0D802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E2"/>
    <w:rsid w:val="00084EAA"/>
    <w:rsid w:val="000853A1"/>
    <w:rsid w:val="000D6ED8"/>
    <w:rsid w:val="0014227A"/>
    <w:rsid w:val="001C052D"/>
    <w:rsid w:val="0021345A"/>
    <w:rsid w:val="002469CE"/>
    <w:rsid w:val="002B28C7"/>
    <w:rsid w:val="00522D0D"/>
    <w:rsid w:val="00741A24"/>
    <w:rsid w:val="007C1BC2"/>
    <w:rsid w:val="0088551A"/>
    <w:rsid w:val="009832E2"/>
    <w:rsid w:val="00AA321A"/>
    <w:rsid w:val="00B61262"/>
    <w:rsid w:val="00BB09B0"/>
    <w:rsid w:val="00CB4805"/>
    <w:rsid w:val="00DC6462"/>
    <w:rsid w:val="00DD7E2C"/>
    <w:rsid w:val="00F66632"/>
    <w:rsid w:val="00F8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AAF346"/>
  <w14:defaultImageDpi w14:val="300"/>
  <w15:docId w15:val="{DC5B876E-2394-4070-981D-958799C4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2E2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2E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C05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52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05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52D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853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3A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3A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3A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3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3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levy</dc:creator>
  <cp:lastModifiedBy>Ashley Mayo</cp:lastModifiedBy>
  <cp:revision>2</cp:revision>
  <dcterms:created xsi:type="dcterms:W3CDTF">2014-10-09T20:56:00Z</dcterms:created>
  <dcterms:modified xsi:type="dcterms:W3CDTF">2014-10-09T20:56:00Z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495222502</vt:i4>
  </property>
  <property fmtid="{D5CDD505-2E9C-101B-9397-08002B2CF9AE}" pid="4" name="_EmailSubject">
    <vt:lpwstr>Updates for ASPIRE qualitative website</vt:lpwstr>
  </property>
  <property fmtid="{D5CDD505-2E9C-101B-9397-08002B2CF9AE}" pid="5" name="_AuthorEmail">
    <vt:lpwstr>AMayo@fhi360.org</vt:lpwstr>
  </property>
  <property fmtid="{D5CDD505-2E9C-101B-9397-08002B2CF9AE}" pid="6" name="_AuthorEmailDisplayName">
    <vt:lpwstr>Ashley Mayo</vt:lpwstr>
  </property>
  <property fmtid="{D5CDD505-2E9C-101B-9397-08002B2CF9AE}" pid="8" name="_PreviousAdHocReviewCycleID">
    <vt:i4>-434366278</vt:i4>
  </property>
</Properties>
</file>